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69B97" w14:textId="74CF53C0" w:rsidR="00BF09CE" w:rsidRPr="001617AC" w:rsidRDefault="00BF09CE" w:rsidP="00BF09CE">
      <w:pPr>
        <w:jc w:val="center"/>
        <w:rPr>
          <w:rFonts w:asciiTheme="minorBidi" w:hAnsiTheme="minorBidi"/>
          <w:b/>
          <w:bCs/>
          <w:sz w:val="32"/>
          <w:szCs w:val="32"/>
        </w:rPr>
      </w:pPr>
      <w:r w:rsidRPr="001617AC">
        <w:rPr>
          <w:rFonts w:asciiTheme="minorBidi" w:hAnsiTheme="minorBidi"/>
          <w:b/>
          <w:bCs/>
          <w:sz w:val="32"/>
          <w:szCs w:val="32"/>
        </w:rPr>
        <w:t xml:space="preserve">The Blessing of </w:t>
      </w:r>
      <w:r w:rsidRPr="00DB42B7">
        <w:rPr>
          <w:rFonts w:asciiTheme="minorBidi" w:hAnsiTheme="minorBidi"/>
          <w:b/>
          <w:bCs/>
          <w:i/>
          <w:iCs/>
          <w:sz w:val="32"/>
          <w:szCs w:val="32"/>
        </w:rPr>
        <w:t>Ba’kol</w:t>
      </w:r>
    </w:p>
    <w:p w14:paraId="6067CC9C" w14:textId="77777777" w:rsidR="00DB42B7" w:rsidRDefault="00DB42B7" w:rsidP="00BF09CE">
      <w:pPr>
        <w:rPr>
          <w:rFonts w:asciiTheme="minorBidi" w:hAnsiTheme="minorBidi"/>
          <w:sz w:val="28"/>
          <w:szCs w:val="28"/>
        </w:rPr>
      </w:pPr>
    </w:p>
    <w:p w14:paraId="7CC8134A" w14:textId="6BCADC06" w:rsidR="00BF09CE" w:rsidRPr="00BF09CE" w:rsidRDefault="00BF09CE" w:rsidP="00BF09CE">
      <w:pPr>
        <w:rPr>
          <w:rFonts w:asciiTheme="minorBidi" w:hAnsiTheme="minorBidi"/>
          <w:sz w:val="28"/>
          <w:szCs w:val="28"/>
        </w:rPr>
      </w:pPr>
      <w:r w:rsidRPr="00BF09CE">
        <w:rPr>
          <w:rFonts w:asciiTheme="minorBidi" w:hAnsiTheme="minorBidi"/>
          <w:sz w:val="28"/>
          <w:szCs w:val="28"/>
        </w:rPr>
        <w:t>There are 3 great, fundamental questions to ask about any text we learn together:</w:t>
      </w:r>
    </w:p>
    <w:p w14:paraId="2298ED61" w14:textId="77777777" w:rsidR="00BF09CE" w:rsidRPr="00BF09CE" w:rsidRDefault="00BF09CE" w:rsidP="00BF09CE">
      <w:pPr>
        <w:rPr>
          <w:rFonts w:asciiTheme="minorBidi" w:hAnsiTheme="minorBidi"/>
          <w:sz w:val="28"/>
          <w:szCs w:val="28"/>
        </w:rPr>
      </w:pPr>
      <w:r w:rsidRPr="00BF09CE">
        <w:rPr>
          <w:rFonts w:asciiTheme="minorBidi" w:hAnsiTheme="minorBidi"/>
          <w:sz w:val="28"/>
          <w:szCs w:val="28"/>
        </w:rPr>
        <w:t>1) What do you notice or wonder about this text?</w:t>
      </w:r>
    </w:p>
    <w:p w14:paraId="5FD76081" w14:textId="77777777" w:rsidR="00BF09CE" w:rsidRPr="00BF09CE" w:rsidRDefault="00BF09CE" w:rsidP="00BF09CE">
      <w:pPr>
        <w:rPr>
          <w:rFonts w:asciiTheme="minorBidi" w:hAnsiTheme="minorBidi"/>
          <w:sz w:val="28"/>
          <w:szCs w:val="28"/>
        </w:rPr>
      </w:pPr>
      <w:r w:rsidRPr="00BF09CE">
        <w:rPr>
          <w:rFonts w:asciiTheme="minorBidi" w:hAnsiTheme="minorBidi"/>
          <w:sz w:val="28"/>
          <w:szCs w:val="28"/>
        </w:rPr>
        <w:t>2) What do you think the text is teaching?</w:t>
      </w:r>
    </w:p>
    <w:p w14:paraId="649E0C87" w14:textId="77777777" w:rsidR="00BF09CE" w:rsidRPr="00BF09CE" w:rsidRDefault="00BF09CE" w:rsidP="00BF09CE">
      <w:pPr>
        <w:rPr>
          <w:rFonts w:asciiTheme="minorBidi" w:hAnsiTheme="minorBidi"/>
          <w:sz w:val="28"/>
          <w:szCs w:val="28"/>
        </w:rPr>
      </w:pPr>
      <w:r w:rsidRPr="00BF09CE">
        <w:rPr>
          <w:rFonts w:asciiTheme="minorBidi" w:hAnsiTheme="minorBidi"/>
          <w:sz w:val="28"/>
          <w:szCs w:val="28"/>
        </w:rPr>
        <w:t>3) What about this text resonates with you?</w:t>
      </w:r>
    </w:p>
    <w:p w14:paraId="18851359" w14:textId="77777777" w:rsidR="00BF09CE" w:rsidRPr="001617AC" w:rsidRDefault="00BF09CE" w:rsidP="00BF09CE">
      <w:pPr>
        <w:rPr>
          <w:rFonts w:asciiTheme="minorBidi" w:hAnsiTheme="minorBidi"/>
          <w:sz w:val="28"/>
          <w:szCs w:val="28"/>
        </w:rPr>
      </w:pPr>
    </w:p>
    <w:p w14:paraId="12B396BA" w14:textId="27967198" w:rsidR="00BF09CE" w:rsidRPr="001617AC" w:rsidRDefault="00BF09CE" w:rsidP="00BF09CE">
      <w:pPr>
        <w:rPr>
          <w:rFonts w:asciiTheme="minorBidi" w:hAnsiTheme="minorBidi"/>
          <w:sz w:val="28"/>
          <w:szCs w:val="28"/>
        </w:rPr>
      </w:pPr>
      <w:r w:rsidRPr="001617AC">
        <w:rPr>
          <w:rFonts w:asciiTheme="minorBidi" w:hAnsiTheme="minorBidi"/>
          <w:sz w:val="28"/>
          <w:szCs w:val="28"/>
        </w:rPr>
        <w:t xml:space="preserve">1) </w:t>
      </w:r>
      <w:r w:rsidRPr="001617AC">
        <w:rPr>
          <w:rFonts w:asciiTheme="minorBidi" w:hAnsiTheme="minorBidi"/>
          <w:sz w:val="28"/>
          <w:szCs w:val="28"/>
          <w:rtl/>
        </w:rPr>
        <w:t>ו</w:t>
      </w:r>
      <w:r w:rsidRPr="00DB42B7">
        <w:rPr>
          <w:rFonts w:asciiTheme="minorBidi" w:hAnsiTheme="minorBidi"/>
          <w:sz w:val="32"/>
          <w:szCs w:val="32"/>
          <w:rtl/>
        </w:rPr>
        <w:t xml:space="preserve">ְאַבְרָהָ֤ם זָקֵ֭ן בָּ֝א בַּיָּמִ֞ים וַֽה' בֵּרַ֜ךְ אֶת־אַבְרָהָ֝ם בַּכֹּֽל: </w:t>
      </w:r>
    </w:p>
    <w:p w14:paraId="6D57DD59" w14:textId="462991F0" w:rsidR="001617AC" w:rsidRDefault="00BF09CE" w:rsidP="00DB42B7">
      <w:pPr>
        <w:rPr>
          <w:rFonts w:asciiTheme="minorBidi" w:hAnsiTheme="minorBidi"/>
          <w:sz w:val="28"/>
          <w:szCs w:val="28"/>
        </w:rPr>
      </w:pPr>
      <w:r w:rsidRPr="00BF09CE">
        <w:rPr>
          <w:rFonts w:asciiTheme="minorBidi" w:hAnsiTheme="minorBidi"/>
          <w:sz w:val="28"/>
          <w:szCs w:val="28"/>
        </w:rPr>
        <w:t>Now Avraham was old, advanced in days, and YHWH had blessed Avraham in everything.</w:t>
      </w:r>
    </w:p>
    <w:p w14:paraId="3180F0F5" w14:textId="77777777" w:rsidR="00DB42B7" w:rsidRPr="001617AC" w:rsidRDefault="00DB42B7" w:rsidP="00DB42B7">
      <w:pPr>
        <w:rPr>
          <w:rFonts w:asciiTheme="minorBidi" w:hAnsiTheme="minorBidi"/>
          <w:sz w:val="28"/>
          <w:szCs w:val="28"/>
        </w:rPr>
      </w:pPr>
    </w:p>
    <w:p w14:paraId="3D12CF90" w14:textId="43D06C6B" w:rsidR="001617AC" w:rsidRDefault="00BF09CE" w:rsidP="00DB42B7">
      <w:pPr>
        <w:rPr>
          <w:rFonts w:asciiTheme="minorBidi" w:hAnsiTheme="minorBidi"/>
          <w:b/>
          <w:bCs/>
          <w:sz w:val="28"/>
          <w:szCs w:val="28"/>
        </w:rPr>
      </w:pPr>
      <w:r w:rsidRPr="001617AC">
        <w:rPr>
          <w:rFonts w:asciiTheme="minorBidi" w:hAnsiTheme="minorBidi"/>
          <w:sz w:val="28"/>
          <w:szCs w:val="28"/>
        </w:rPr>
        <w:t xml:space="preserve">2) </w:t>
      </w:r>
      <w:r w:rsidRPr="00DB42B7">
        <w:rPr>
          <w:rFonts w:asciiTheme="minorBidi" w:hAnsiTheme="minorBidi"/>
        </w:rPr>
        <w:t xml:space="preserve">Talmud Baba Batra 16b: </w:t>
      </w:r>
      <w:r w:rsidRPr="00BF09CE">
        <w:rPr>
          <w:rFonts w:asciiTheme="minorBidi" w:hAnsiTheme="minorBidi"/>
        </w:rPr>
        <w:t xml:space="preserve">The Torah states: </w:t>
      </w:r>
      <w:r w:rsidRPr="00BF09CE">
        <w:rPr>
          <w:rFonts w:asciiTheme="minorBidi" w:hAnsiTheme="minorBidi"/>
          <w:b/>
          <w:bCs/>
        </w:rPr>
        <w:t xml:space="preserve">“And </w:t>
      </w:r>
      <w:r w:rsidR="001617AC" w:rsidRPr="00DB42B7">
        <w:rPr>
          <w:rFonts w:asciiTheme="minorBidi" w:hAnsiTheme="minorBidi"/>
          <w:b/>
          <w:bCs/>
        </w:rPr>
        <w:t xml:space="preserve">YHVH </w:t>
      </w:r>
      <w:r w:rsidRPr="00BF09CE">
        <w:rPr>
          <w:rFonts w:asciiTheme="minorBidi" w:hAnsiTheme="minorBidi"/>
          <w:b/>
          <w:bCs/>
        </w:rPr>
        <w:t>blessed Abraham with everything [</w:t>
      </w:r>
      <w:r w:rsidRPr="00BF09CE">
        <w:rPr>
          <w:rFonts w:asciiTheme="minorBidi" w:hAnsiTheme="minorBidi"/>
          <w:b/>
          <w:bCs/>
          <w:i/>
          <w:iCs/>
        </w:rPr>
        <w:t>ba</w:t>
      </w:r>
      <w:r w:rsidRPr="00DB42B7">
        <w:rPr>
          <w:rFonts w:asciiTheme="minorBidi" w:hAnsiTheme="minorBidi"/>
          <w:b/>
          <w:bCs/>
          <w:i/>
          <w:iCs/>
        </w:rPr>
        <w:t>’</w:t>
      </w:r>
      <w:r w:rsidRPr="00BF09CE">
        <w:rPr>
          <w:rFonts w:asciiTheme="minorBidi" w:hAnsiTheme="minorBidi"/>
          <w:b/>
          <w:bCs/>
          <w:i/>
          <w:iCs/>
        </w:rPr>
        <w:t>kol</w:t>
      </w:r>
      <w:r w:rsidRPr="00BF09CE">
        <w:rPr>
          <w:rFonts w:asciiTheme="minorBidi" w:hAnsiTheme="minorBidi"/>
          <w:b/>
          <w:bCs/>
        </w:rPr>
        <w:t>]”</w:t>
      </w:r>
      <w:r w:rsidRPr="00BF09CE">
        <w:rPr>
          <w:rFonts w:asciiTheme="minorBidi" w:hAnsiTheme="minorBidi"/>
        </w:rPr>
        <w:t xml:space="preserve"> (Genesis 24:1), and the Sages disagree about </w:t>
      </w:r>
      <w:r w:rsidRPr="00BF09CE">
        <w:rPr>
          <w:rFonts w:asciiTheme="minorBidi" w:hAnsiTheme="minorBidi"/>
          <w:b/>
          <w:bCs/>
        </w:rPr>
        <w:t xml:space="preserve">what </w:t>
      </w:r>
      <w:r w:rsidRPr="00BF09CE">
        <w:rPr>
          <w:rFonts w:asciiTheme="minorBidi" w:hAnsiTheme="minorBidi"/>
          <w:b/>
          <w:bCs/>
          <w:i/>
          <w:iCs/>
        </w:rPr>
        <w:t>ba</w:t>
      </w:r>
      <w:r w:rsidRPr="00DB42B7">
        <w:rPr>
          <w:rFonts w:asciiTheme="minorBidi" w:hAnsiTheme="minorBidi"/>
          <w:b/>
          <w:bCs/>
          <w:i/>
          <w:iCs/>
        </w:rPr>
        <w:t>’</w:t>
      </w:r>
      <w:r w:rsidRPr="00BF09CE">
        <w:rPr>
          <w:rFonts w:asciiTheme="minorBidi" w:hAnsiTheme="minorBidi"/>
          <w:b/>
          <w:bCs/>
          <w:i/>
          <w:iCs/>
        </w:rPr>
        <w:t>kol</w:t>
      </w:r>
      <w:r w:rsidRPr="00BF09CE">
        <w:rPr>
          <w:rFonts w:asciiTheme="minorBidi" w:hAnsiTheme="minorBidi"/>
        </w:rPr>
        <w:t xml:space="preserve"> means. </w:t>
      </w:r>
      <w:r w:rsidRPr="00BF09CE">
        <w:rPr>
          <w:rFonts w:asciiTheme="minorBidi" w:hAnsiTheme="minorBidi"/>
          <w:b/>
          <w:bCs/>
        </w:rPr>
        <w:t>Rabbi Meir says:</w:t>
      </w:r>
      <w:r w:rsidRPr="00BF09CE">
        <w:rPr>
          <w:rFonts w:asciiTheme="minorBidi" w:hAnsiTheme="minorBidi"/>
        </w:rPr>
        <w:t xml:space="preserve"> The blessing is </w:t>
      </w:r>
      <w:r w:rsidRPr="00BF09CE">
        <w:rPr>
          <w:rFonts w:asciiTheme="minorBidi" w:hAnsiTheme="minorBidi"/>
          <w:b/>
          <w:bCs/>
        </w:rPr>
        <w:t>that he did not have a daughter. Rabbi Yehuda says:</w:t>
      </w:r>
      <w:r w:rsidRPr="00BF09CE">
        <w:rPr>
          <w:rFonts w:asciiTheme="minorBidi" w:hAnsiTheme="minorBidi"/>
        </w:rPr>
        <w:t xml:space="preserve"> On the contrary, the blessing was </w:t>
      </w:r>
      <w:r w:rsidRPr="00BF09CE">
        <w:rPr>
          <w:rFonts w:asciiTheme="minorBidi" w:hAnsiTheme="minorBidi"/>
          <w:b/>
          <w:bCs/>
        </w:rPr>
        <w:t>that he had a daughter. Others say: Abraham had a daughter and her name was Ba</w:t>
      </w:r>
      <w:r w:rsidRPr="00DB42B7">
        <w:rPr>
          <w:rFonts w:asciiTheme="minorBidi" w:hAnsiTheme="minorBidi"/>
          <w:b/>
          <w:bCs/>
        </w:rPr>
        <w:t>’</w:t>
      </w:r>
      <w:r w:rsidRPr="00BF09CE">
        <w:rPr>
          <w:rFonts w:asciiTheme="minorBidi" w:hAnsiTheme="minorBidi"/>
          <w:b/>
          <w:bCs/>
        </w:rPr>
        <w:t>kol. Rabbi Elazar HaModa’i says: Abraham our forefather was so knowledgeable in astrology [</w:t>
      </w:r>
      <w:r w:rsidRPr="00BF09CE">
        <w:rPr>
          <w:rFonts w:asciiTheme="minorBidi" w:hAnsiTheme="minorBidi"/>
          <w:b/>
          <w:bCs/>
          <w:i/>
          <w:iCs/>
        </w:rPr>
        <w:t>itztagninut</w:t>
      </w:r>
      <w:r w:rsidRPr="00BF09CE">
        <w:rPr>
          <w:rFonts w:asciiTheme="minorBidi" w:hAnsiTheme="minorBidi"/>
          <w:b/>
          <w:bCs/>
        </w:rPr>
        <w:t>] that all the kings of the East and the West would come early to his door</w:t>
      </w:r>
      <w:r w:rsidRPr="00BF09CE">
        <w:rPr>
          <w:rFonts w:asciiTheme="minorBidi" w:hAnsiTheme="minorBidi"/>
        </w:rPr>
        <w:t xml:space="preserve">. </w:t>
      </w:r>
      <w:r w:rsidRPr="00BF09CE">
        <w:rPr>
          <w:rFonts w:asciiTheme="minorBidi" w:hAnsiTheme="minorBidi"/>
          <w:b/>
          <w:bCs/>
        </w:rPr>
        <w:t>Rabbi Shimon ben Yoḥai says: A precious stone hung around the neck of Abraham our forefather; any sick person who looked at it would immediately be healed. When Abraham our forefather died, the Holy One</w:t>
      </w:r>
      <w:r w:rsidRPr="00DB42B7">
        <w:rPr>
          <w:rFonts w:asciiTheme="minorBidi" w:hAnsiTheme="minorBidi"/>
          <w:b/>
          <w:bCs/>
        </w:rPr>
        <w:t xml:space="preserve"> </w:t>
      </w:r>
      <w:r w:rsidRPr="00BF09CE">
        <w:rPr>
          <w:rFonts w:asciiTheme="minorBidi" w:hAnsiTheme="minorBidi"/>
          <w:b/>
          <w:bCs/>
        </w:rPr>
        <w:t xml:space="preserve">Blessed </w:t>
      </w:r>
      <w:r w:rsidRPr="00DB42B7">
        <w:rPr>
          <w:rFonts w:asciiTheme="minorBidi" w:hAnsiTheme="minorBidi"/>
          <w:b/>
          <w:bCs/>
        </w:rPr>
        <w:t>One</w:t>
      </w:r>
      <w:r w:rsidRPr="00BF09CE">
        <w:rPr>
          <w:rFonts w:asciiTheme="minorBidi" w:hAnsiTheme="minorBidi"/>
          <w:b/>
          <w:bCs/>
        </w:rPr>
        <w:t xml:space="preserve"> hung</w:t>
      </w:r>
      <w:r w:rsidRPr="00BF09CE">
        <w:rPr>
          <w:rFonts w:asciiTheme="minorBidi" w:hAnsiTheme="minorBidi"/>
        </w:rPr>
        <w:t xml:space="preserve"> this stone </w:t>
      </w:r>
      <w:r w:rsidRPr="00BF09CE">
        <w:rPr>
          <w:rFonts w:asciiTheme="minorBidi" w:hAnsiTheme="minorBidi"/>
          <w:b/>
          <w:bCs/>
        </w:rPr>
        <w:t>from the sphere of the sun,</w:t>
      </w:r>
      <w:r w:rsidRPr="00BF09CE">
        <w:rPr>
          <w:rFonts w:asciiTheme="minorBidi" w:hAnsiTheme="minorBidi"/>
        </w:rPr>
        <w:t xml:space="preserve"> which from that point on brought healing to the sick. </w:t>
      </w:r>
      <w:r w:rsidRPr="00BF09CE">
        <w:rPr>
          <w:rFonts w:asciiTheme="minorBidi" w:hAnsiTheme="minorBidi"/>
          <w:b/>
          <w:bCs/>
        </w:rPr>
        <w:t>Abaye said: This</w:t>
      </w:r>
      <w:r w:rsidRPr="00BF09CE">
        <w:rPr>
          <w:rFonts w:asciiTheme="minorBidi" w:hAnsiTheme="minorBidi"/>
        </w:rPr>
        <w:t xml:space="preserve"> explains the adage </w:t>
      </w:r>
      <w:r w:rsidRPr="00BF09CE">
        <w:rPr>
          <w:rFonts w:asciiTheme="minorBidi" w:hAnsiTheme="minorBidi"/>
          <w:b/>
          <w:bCs/>
        </w:rPr>
        <w:t>that people say: As the day progresses, sickness is lifted.</w:t>
      </w:r>
    </w:p>
    <w:p w14:paraId="71287710" w14:textId="77777777" w:rsidR="00DB42B7" w:rsidRPr="00DB42B7" w:rsidRDefault="00DB42B7" w:rsidP="00DB42B7">
      <w:pPr>
        <w:rPr>
          <w:rFonts w:asciiTheme="minorBidi" w:hAnsiTheme="minorBidi"/>
          <w:b/>
          <w:bCs/>
          <w:sz w:val="28"/>
          <w:szCs w:val="28"/>
        </w:rPr>
      </w:pPr>
    </w:p>
    <w:p w14:paraId="246EFBC1" w14:textId="452BD18C" w:rsidR="00BF09CE" w:rsidRPr="001617AC" w:rsidRDefault="00BF09CE" w:rsidP="00BF09CE">
      <w:pPr>
        <w:rPr>
          <w:rFonts w:asciiTheme="minorBidi" w:hAnsiTheme="minorBidi"/>
          <w:sz w:val="28"/>
          <w:szCs w:val="28"/>
        </w:rPr>
      </w:pPr>
      <w:r w:rsidRPr="001617AC">
        <w:rPr>
          <w:rFonts w:asciiTheme="minorBidi" w:hAnsiTheme="minorBidi"/>
          <w:sz w:val="28"/>
          <w:szCs w:val="28"/>
        </w:rPr>
        <w:t>3) Rabbi Levi Yitzhak of Berditchev</w:t>
      </w:r>
      <w:r w:rsidR="001617AC" w:rsidRPr="001617AC">
        <w:rPr>
          <w:rFonts w:asciiTheme="minorBidi" w:hAnsiTheme="minorBidi"/>
          <w:sz w:val="28"/>
          <w:szCs w:val="28"/>
        </w:rPr>
        <w:t xml:space="preserve"> (1740-1809) says on the verse “And YHVH blessed Abraham with everything”: The truly righteous does not pray for themself only, but for the whole community. If only they individually become blessed, they are not satisfied with this blessing. It follows that if Hashem wants to bless a righteous person, Hashem blesses the entire community. Thus, the meaning of the verse here is that God blessed </w:t>
      </w:r>
      <w:r w:rsidR="001617AC" w:rsidRPr="001617AC">
        <w:rPr>
          <w:rFonts w:asciiTheme="minorBidi" w:hAnsiTheme="minorBidi"/>
          <w:sz w:val="28"/>
          <w:szCs w:val="28"/>
        </w:rPr>
        <w:lastRenderedPageBreak/>
        <w:t>Abraham – together with everyone else. The blessing to Abraham consists of the fact that God blessed everyone.</w:t>
      </w:r>
    </w:p>
    <w:p w14:paraId="4D4225FA" w14:textId="6702BD80" w:rsidR="001617AC" w:rsidRPr="00DB42B7" w:rsidRDefault="001617AC" w:rsidP="00BF09CE">
      <w:pPr>
        <w:rPr>
          <w:rFonts w:asciiTheme="minorBidi" w:hAnsiTheme="minorBidi"/>
        </w:rPr>
      </w:pPr>
      <w:r w:rsidRPr="00DB42B7">
        <w:rPr>
          <w:rFonts w:asciiTheme="minorBidi" w:hAnsiTheme="minorBidi"/>
        </w:rPr>
        <w:t>-Translation/adaptation by Rabbi David Wolfe-Blank</w:t>
      </w:r>
      <w:r w:rsidR="00DB42B7">
        <w:rPr>
          <w:rFonts w:asciiTheme="minorBidi" w:hAnsiTheme="minorBidi"/>
        </w:rPr>
        <w:t>, in his Meta-Parshiot 5755</w:t>
      </w:r>
    </w:p>
    <w:p w14:paraId="56FF4F30" w14:textId="77777777" w:rsidR="001617AC" w:rsidRDefault="001617AC" w:rsidP="001617AC">
      <w:pPr>
        <w:spacing w:after="0" w:line="240" w:lineRule="auto"/>
        <w:rPr>
          <w:rFonts w:asciiTheme="minorBidi" w:hAnsiTheme="minorBidi"/>
          <w:sz w:val="28"/>
          <w:szCs w:val="28"/>
        </w:rPr>
      </w:pPr>
    </w:p>
    <w:p w14:paraId="7C0C5E8C" w14:textId="15B189C7" w:rsidR="001617AC" w:rsidRPr="001617AC" w:rsidRDefault="001617AC" w:rsidP="001617AC">
      <w:pPr>
        <w:spacing w:after="0" w:line="240" w:lineRule="auto"/>
        <w:rPr>
          <w:rFonts w:asciiTheme="minorBidi" w:eastAsia="Times New Roman" w:hAnsiTheme="minorBidi"/>
          <w:color w:val="000000"/>
          <w:kern w:val="0"/>
          <w:sz w:val="28"/>
          <w:szCs w:val="28"/>
          <w14:ligatures w14:val="none"/>
        </w:rPr>
      </w:pPr>
      <w:r w:rsidRPr="001617AC">
        <w:rPr>
          <w:rFonts w:asciiTheme="minorBidi" w:hAnsiTheme="minorBidi"/>
          <w:sz w:val="28"/>
          <w:szCs w:val="28"/>
        </w:rPr>
        <w:t xml:space="preserve">4) </w:t>
      </w:r>
      <w:r w:rsidRPr="00DB42B7">
        <w:rPr>
          <w:rFonts w:asciiTheme="minorBidi" w:eastAsia="Times New Roman" w:hAnsiTheme="minorBidi"/>
          <w:b/>
          <w:bCs/>
          <w:color w:val="000000"/>
          <w:kern w:val="0"/>
          <w14:ligatures w14:val="none"/>
        </w:rPr>
        <w:t>... God blessed Abraham in all</w:t>
      </w:r>
      <w:r w:rsidRPr="00DB42B7">
        <w:rPr>
          <w:rFonts w:asciiTheme="minorBidi" w:eastAsia="Times New Roman" w:hAnsiTheme="minorBidi"/>
          <w:color w:val="000000"/>
          <w:kern w:val="0"/>
          <w14:ligatures w14:val="none"/>
        </w:rPr>
        <w:t xml:space="preserve"> (Gen. 24:1).</w:t>
      </w:r>
      <w:r w:rsidRPr="001617AC">
        <w:rPr>
          <w:rFonts w:asciiTheme="minorBidi" w:eastAsia="Times New Roman" w:hAnsiTheme="minorBidi"/>
          <w:color w:val="000000"/>
          <w:kern w:val="0"/>
          <w:sz w:val="28"/>
          <w:szCs w:val="28"/>
          <w14:ligatures w14:val="none"/>
        </w:rPr>
        <w:t> </w:t>
      </w:r>
    </w:p>
    <w:p w14:paraId="2755A7AC" w14:textId="2AAF1A1A" w:rsidR="001617AC" w:rsidRPr="001617AC" w:rsidRDefault="001617AC" w:rsidP="001617AC">
      <w:pPr>
        <w:spacing w:after="0" w:line="240" w:lineRule="auto"/>
        <w:rPr>
          <w:rFonts w:asciiTheme="minorBidi" w:eastAsia="Times New Roman" w:hAnsiTheme="minorBidi"/>
          <w:kern w:val="0"/>
          <w:sz w:val="28"/>
          <w:szCs w:val="28"/>
          <w14:ligatures w14:val="none"/>
        </w:rPr>
      </w:pPr>
      <w:r w:rsidRPr="001617AC">
        <w:rPr>
          <w:rFonts w:asciiTheme="minorBidi" w:eastAsia="Times New Roman" w:hAnsiTheme="minorBidi"/>
          <w:color w:val="000000"/>
          <w:kern w:val="0"/>
          <w:sz w:val="28"/>
          <w:szCs w:val="28"/>
          <w14:ligatures w14:val="none"/>
        </w:rPr>
        <w:br/>
        <w:t xml:space="preserve">Our sages </w:t>
      </w:r>
      <w:r w:rsidRPr="001617AC">
        <w:rPr>
          <w:rFonts w:asciiTheme="minorBidi" w:eastAsia="Times New Roman" w:hAnsiTheme="minorBidi"/>
          <w:color w:val="000000"/>
          <w:kern w:val="0"/>
          <w:sz w:val="28"/>
          <w:szCs w:val="28"/>
          <w14:ligatures w14:val="none"/>
        </w:rPr>
        <w:t>said</w:t>
      </w:r>
      <w:r w:rsidRPr="001617AC">
        <w:rPr>
          <w:rFonts w:asciiTheme="minorBidi" w:eastAsia="Times New Roman" w:hAnsiTheme="minorBidi"/>
          <w:color w:val="000000"/>
          <w:kern w:val="0"/>
          <w:sz w:val="28"/>
          <w:szCs w:val="28"/>
          <w14:ligatures w14:val="none"/>
        </w:rPr>
        <w:t xml:space="preserve"> about this verse (b. Baba Batra 16b) that Abraham had a daughter whose name was </w:t>
      </w:r>
      <w:r w:rsidRPr="001617AC">
        <w:rPr>
          <w:rFonts w:asciiTheme="minorBidi" w:eastAsia="Times New Roman" w:hAnsiTheme="minorBidi"/>
          <w:i/>
          <w:iCs/>
          <w:color w:val="000000"/>
          <w:kern w:val="0"/>
          <w:sz w:val="28"/>
          <w:szCs w:val="28"/>
          <w14:ligatures w14:val="none"/>
        </w:rPr>
        <w:t>Ba-Kol</w:t>
      </w:r>
      <w:r w:rsidRPr="001617AC">
        <w:rPr>
          <w:rFonts w:asciiTheme="minorBidi" w:eastAsia="Times New Roman" w:hAnsiTheme="minorBidi"/>
          <w:color w:val="000000"/>
          <w:kern w:val="0"/>
          <w:sz w:val="28"/>
          <w:szCs w:val="28"/>
          <w14:ligatures w14:val="none"/>
        </w:rPr>
        <w:t xml:space="preserve"> (“in all”). We have to interpret their words in connection with the </w:t>
      </w:r>
      <w:r w:rsidRPr="001617AC">
        <w:rPr>
          <w:rFonts w:asciiTheme="minorBidi" w:eastAsia="Times New Roman" w:hAnsiTheme="minorBidi"/>
          <w:i/>
          <w:iCs/>
          <w:color w:val="000000"/>
          <w:kern w:val="0"/>
          <w:sz w:val="28"/>
          <w:szCs w:val="28"/>
          <w14:ligatures w14:val="none"/>
        </w:rPr>
        <w:t>Tikkuney Zohar</w:t>
      </w:r>
      <w:r w:rsidRPr="001617AC">
        <w:rPr>
          <w:rFonts w:asciiTheme="minorBidi" w:eastAsia="Times New Roman" w:hAnsiTheme="minorBidi"/>
          <w:color w:val="000000"/>
          <w:kern w:val="0"/>
          <w:sz w:val="28"/>
          <w:szCs w:val="28"/>
          <w14:ligatures w14:val="none"/>
        </w:rPr>
        <w:t>’s teaching (</w:t>
      </w:r>
      <w:r w:rsidRPr="001617AC">
        <w:rPr>
          <w:rFonts w:asciiTheme="minorBidi" w:eastAsia="Times New Roman" w:hAnsiTheme="minorBidi"/>
          <w:i/>
          <w:iCs/>
          <w:color w:val="000000"/>
          <w:kern w:val="0"/>
          <w:sz w:val="28"/>
          <w:szCs w:val="28"/>
          <w14:ligatures w14:val="none"/>
        </w:rPr>
        <w:t>Tikkuney</w:t>
      </w:r>
      <w:r w:rsidRPr="001617AC">
        <w:rPr>
          <w:rFonts w:asciiTheme="minorBidi" w:eastAsia="Times New Roman" w:hAnsiTheme="minorBidi"/>
          <w:color w:val="000000"/>
          <w:kern w:val="0"/>
          <w:sz w:val="28"/>
          <w:szCs w:val="28"/>
          <w14:ligatures w14:val="none"/>
        </w:rPr>
        <w:t xml:space="preserve"> </w:t>
      </w:r>
      <w:r w:rsidRPr="001617AC">
        <w:rPr>
          <w:rFonts w:asciiTheme="minorBidi" w:eastAsia="Times New Roman" w:hAnsiTheme="minorBidi"/>
          <w:i/>
          <w:iCs/>
          <w:color w:val="000000"/>
          <w:kern w:val="0"/>
          <w:sz w:val="28"/>
          <w:szCs w:val="28"/>
          <w14:ligatures w14:val="none"/>
        </w:rPr>
        <w:t>Zohar</w:t>
      </w:r>
      <w:r w:rsidRPr="001617AC">
        <w:rPr>
          <w:rFonts w:asciiTheme="minorBidi" w:eastAsia="Times New Roman" w:hAnsiTheme="minorBidi"/>
          <w:color w:val="000000"/>
          <w:kern w:val="0"/>
          <w:sz w:val="28"/>
          <w:szCs w:val="28"/>
          <w14:ligatures w14:val="none"/>
        </w:rPr>
        <w:t xml:space="preserve">  69, 116b–117a) about the </w:t>
      </w:r>
      <w:r w:rsidRPr="001617AC">
        <w:rPr>
          <w:rFonts w:asciiTheme="minorBidi" w:eastAsia="Times New Roman" w:hAnsiTheme="minorBidi"/>
          <w:i/>
          <w:iCs/>
          <w:color w:val="000000"/>
          <w:kern w:val="0"/>
          <w:sz w:val="28"/>
          <w:szCs w:val="28"/>
          <w14:ligatures w14:val="none"/>
        </w:rPr>
        <w:t>shekhinah</w:t>
      </w:r>
      <w:r w:rsidRPr="001617AC">
        <w:rPr>
          <w:rFonts w:asciiTheme="minorBidi" w:eastAsia="Times New Roman" w:hAnsiTheme="minorBidi"/>
          <w:color w:val="000000"/>
          <w:kern w:val="0"/>
          <w:sz w:val="28"/>
          <w:szCs w:val="28"/>
          <w14:ligatures w14:val="none"/>
        </w:rPr>
        <w:t>: “When She is among birds, She is called “eagle;” when among plants, “lily;” when among fowl, “dove,” and so forth.</w:t>
      </w:r>
    </w:p>
    <w:p w14:paraId="6B80AB6B" w14:textId="60D56497" w:rsidR="001617AC" w:rsidRPr="001617AC" w:rsidRDefault="001617AC" w:rsidP="001617AC">
      <w:pPr>
        <w:spacing w:after="0" w:line="240" w:lineRule="auto"/>
        <w:rPr>
          <w:rFonts w:asciiTheme="minorBidi" w:eastAsia="Times New Roman" w:hAnsiTheme="minorBidi"/>
          <w:kern w:val="0"/>
          <w:sz w:val="28"/>
          <w:szCs w:val="28"/>
          <w14:ligatures w14:val="none"/>
        </w:rPr>
      </w:pPr>
      <w:r w:rsidRPr="001617AC">
        <w:rPr>
          <w:rFonts w:asciiTheme="minorBidi" w:eastAsia="Times New Roman" w:hAnsiTheme="minorBidi"/>
          <w:color w:val="000000"/>
          <w:kern w:val="0"/>
          <w:sz w:val="28"/>
          <w:szCs w:val="28"/>
          <w14:ligatures w14:val="none"/>
        </w:rPr>
        <w:br/>
        <w:t xml:space="preserve">We need to understand this matter. If you are a person to whom God has granted a contemplative mind, and you want to enter God’s service in an inward and wholehearted way, you will do as follows. In everything you see and hear, you will see and hear only the divine presence that is “garbed” there. You will take it as a clue to seek out a deeper wisdom, awakening you to become attached to God.... Thus you will be raising sparks, limbs of the </w:t>
      </w:r>
      <w:r w:rsidRPr="001617AC">
        <w:rPr>
          <w:rFonts w:asciiTheme="minorBidi" w:eastAsia="Times New Roman" w:hAnsiTheme="minorBidi"/>
          <w:i/>
          <w:iCs/>
          <w:color w:val="000000"/>
          <w:kern w:val="0"/>
          <w:sz w:val="28"/>
          <w:szCs w:val="28"/>
          <w14:ligatures w14:val="none"/>
        </w:rPr>
        <w:t>shekhinah</w:t>
      </w:r>
      <w:r w:rsidRPr="001617AC">
        <w:rPr>
          <w:rFonts w:asciiTheme="minorBidi" w:eastAsia="Times New Roman" w:hAnsiTheme="minorBidi"/>
          <w:color w:val="000000"/>
          <w:kern w:val="0"/>
          <w:sz w:val="28"/>
          <w:szCs w:val="28"/>
          <w14:ligatures w14:val="none"/>
        </w:rPr>
        <w:t xml:space="preserve"> that dwell within all (</w:t>
      </w:r>
      <w:r w:rsidRPr="001617AC">
        <w:rPr>
          <w:rFonts w:asciiTheme="minorBidi" w:eastAsia="Times New Roman" w:hAnsiTheme="minorBidi"/>
          <w:i/>
          <w:iCs/>
          <w:color w:val="000000"/>
          <w:kern w:val="0"/>
          <w:sz w:val="28"/>
          <w:szCs w:val="28"/>
          <w14:ligatures w14:val="none"/>
        </w:rPr>
        <w:t>ba-kol</w:t>
      </w:r>
      <w:r w:rsidRPr="001617AC">
        <w:rPr>
          <w:rFonts w:asciiTheme="minorBidi" w:eastAsia="Times New Roman" w:hAnsiTheme="minorBidi"/>
          <w:color w:val="000000"/>
          <w:kern w:val="0"/>
          <w:sz w:val="28"/>
          <w:szCs w:val="28"/>
          <w14:ligatures w14:val="none"/>
        </w:rPr>
        <w:t xml:space="preserve">) and give life to all. This is what they meant by saying “among birds, ‘eagle,’” and all the rest. </w:t>
      </w:r>
      <w:r w:rsidRPr="001617AC">
        <w:rPr>
          <w:rFonts w:asciiTheme="minorBidi" w:eastAsia="Times New Roman" w:hAnsiTheme="minorBidi"/>
          <w:i/>
          <w:iCs/>
          <w:color w:val="000000"/>
          <w:kern w:val="0"/>
          <w:sz w:val="28"/>
          <w:szCs w:val="28"/>
          <w14:ligatures w14:val="none"/>
        </w:rPr>
        <w:t>Shekhinah</w:t>
      </w:r>
      <w:r w:rsidRPr="001617AC">
        <w:rPr>
          <w:rFonts w:asciiTheme="minorBidi" w:eastAsia="Times New Roman" w:hAnsiTheme="minorBidi"/>
          <w:color w:val="000000"/>
          <w:kern w:val="0"/>
          <w:sz w:val="28"/>
          <w:szCs w:val="28"/>
          <w14:ligatures w14:val="none"/>
        </w:rPr>
        <w:t>’s name varies along with all the diversity that exists in the world, all for our sake [that we might recognize and name Her everywhere]....</w:t>
      </w:r>
    </w:p>
    <w:p w14:paraId="3D053BE5" w14:textId="1A89156A" w:rsidR="001617AC" w:rsidRPr="001617AC" w:rsidRDefault="001617AC" w:rsidP="001617AC">
      <w:pPr>
        <w:spacing w:after="0" w:line="240" w:lineRule="auto"/>
        <w:rPr>
          <w:rFonts w:asciiTheme="minorBidi" w:eastAsia="Times New Roman" w:hAnsiTheme="minorBidi"/>
          <w:kern w:val="0"/>
          <w:sz w:val="28"/>
          <w:szCs w:val="28"/>
          <w14:ligatures w14:val="none"/>
        </w:rPr>
      </w:pPr>
      <w:r w:rsidRPr="001617AC">
        <w:rPr>
          <w:rFonts w:asciiTheme="minorBidi" w:eastAsia="Times New Roman" w:hAnsiTheme="minorBidi"/>
          <w:color w:val="000000"/>
          <w:kern w:val="0"/>
          <w:sz w:val="28"/>
          <w:szCs w:val="28"/>
          <w14:ligatures w14:val="none"/>
        </w:rPr>
        <w:br/>
        <w:t xml:space="preserve">Abraham our Father, peace be upon him, understood this deeply and tried so hard to find this garbing of </w:t>
      </w:r>
      <w:r w:rsidRPr="001617AC">
        <w:rPr>
          <w:rFonts w:asciiTheme="minorBidi" w:eastAsia="Times New Roman" w:hAnsiTheme="minorBidi"/>
          <w:i/>
          <w:iCs/>
          <w:color w:val="000000"/>
          <w:kern w:val="0"/>
          <w:sz w:val="28"/>
          <w:szCs w:val="28"/>
          <w14:ligatures w14:val="none"/>
        </w:rPr>
        <w:t>shekhinah</w:t>
      </w:r>
      <w:r w:rsidRPr="001617AC">
        <w:rPr>
          <w:rFonts w:asciiTheme="minorBidi" w:eastAsia="Times New Roman" w:hAnsiTheme="minorBidi"/>
          <w:color w:val="000000"/>
          <w:kern w:val="0"/>
          <w:sz w:val="28"/>
          <w:szCs w:val="28"/>
          <w14:ligatures w14:val="none"/>
        </w:rPr>
        <w:t xml:space="preserve"> in every (</w:t>
      </w:r>
      <w:r w:rsidRPr="001617AC">
        <w:rPr>
          <w:rFonts w:asciiTheme="minorBidi" w:eastAsia="Times New Roman" w:hAnsiTheme="minorBidi"/>
          <w:i/>
          <w:iCs/>
          <w:color w:val="000000"/>
          <w:kern w:val="0"/>
          <w:sz w:val="28"/>
          <w:szCs w:val="28"/>
          <w14:ligatures w14:val="none"/>
        </w:rPr>
        <w:t>ba-kol</w:t>
      </w:r>
      <w:r w:rsidRPr="001617AC">
        <w:rPr>
          <w:rFonts w:asciiTheme="minorBidi" w:eastAsia="Times New Roman" w:hAnsiTheme="minorBidi"/>
          <w:color w:val="000000"/>
          <w:kern w:val="0"/>
          <w:sz w:val="28"/>
          <w:szCs w:val="28"/>
          <w14:ligatures w14:val="none"/>
        </w:rPr>
        <w:t xml:space="preserve">) place.... He grasped Her presence on all levels, even the most earthly. He was able to see </w:t>
      </w:r>
      <w:r w:rsidRPr="001617AC">
        <w:rPr>
          <w:rFonts w:asciiTheme="minorBidi" w:eastAsia="Times New Roman" w:hAnsiTheme="minorBidi"/>
          <w:i/>
          <w:iCs/>
          <w:color w:val="000000"/>
          <w:kern w:val="0"/>
          <w:sz w:val="28"/>
          <w:szCs w:val="28"/>
          <w14:ligatures w14:val="none"/>
        </w:rPr>
        <w:t>shekhinah</w:t>
      </w:r>
      <w:r w:rsidRPr="001617AC">
        <w:rPr>
          <w:rFonts w:asciiTheme="minorBidi" w:eastAsia="Times New Roman" w:hAnsiTheme="minorBidi"/>
          <w:color w:val="000000"/>
          <w:kern w:val="0"/>
          <w:sz w:val="28"/>
          <w:szCs w:val="28"/>
          <w14:ligatures w14:val="none"/>
        </w:rPr>
        <w:t xml:space="preserve"> in everything, to understand under what name She was appearing to him, and to address Her properly. </w:t>
      </w:r>
    </w:p>
    <w:p w14:paraId="46B2D147" w14:textId="55E96106" w:rsidR="001617AC" w:rsidRPr="00DB42B7" w:rsidRDefault="001617AC" w:rsidP="00DB42B7">
      <w:pPr>
        <w:spacing w:after="0" w:line="240" w:lineRule="auto"/>
        <w:rPr>
          <w:rFonts w:asciiTheme="minorBidi" w:eastAsia="Times New Roman" w:hAnsiTheme="minorBidi"/>
          <w:kern w:val="0"/>
          <w:sz w:val="28"/>
          <w:szCs w:val="28"/>
          <w14:ligatures w14:val="none"/>
        </w:rPr>
      </w:pPr>
      <w:r w:rsidRPr="001617AC">
        <w:rPr>
          <w:rFonts w:asciiTheme="minorBidi" w:eastAsia="Times New Roman" w:hAnsiTheme="minorBidi"/>
          <w:color w:val="000000"/>
          <w:kern w:val="0"/>
          <w:sz w:val="28"/>
          <w:szCs w:val="28"/>
          <w14:ligatures w14:val="none"/>
        </w:rPr>
        <w:br/>
        <w:t xml:space="preserve">This is the meaning of “Abraham had a daughter whose name was </w:t>
      </w:r>
      <w:r w:rsidRPr="001617AC">
        <w:rPr>
          <w:rFonts w:asciiTheme="minorBidi" w:eastAsia="Times New Roman" w:hAnsiTheme="minorBidi"/>
          <w:i/>
          <w:iCs/>
          <w:color w:val="000000"/>
          <w:kern w:val="0"/>
          <w:sz w:val="28"/>
          <w:szCs w:val="28"/>
          <w14:ligatures w14:val="none"/>
        </w:rPr>
        <w:t>ba-kol</w:t>
      </w:r>
      <w:r w:rsidRPr="001617AC">
        <w:rPr>
          <w:rFonts w:asciiTheme="minorBidi" w:eastAsia="Times New Roman" w:hAnsiTheme="minorBidi"/>
          <w:color w:val="000000"/>
          <w:kern w:val="0"/>
          <w:sz w:val="28"/>
          <w:szCs w:val="28"/>
          <w14:ligatures w14:val="none"/>
        </w:rPr>
        <w:t xml:space="preserve">.” [He saw that] She is present, garbed in every place and in every creature. “Among birds, She is called ‘eagle;” She acquires the name ‘eagle’ ... among fowl, ‘dove,’ among plants, ‘lily.’” All of these are names for </w:t>
      </w:r>
      <w:r w:rsidRPr="001617AC">
        <w:rPr>
          <w:rFonts w:asciiTheme="minorBidi" w:eastAsia="Times New Roman" w:hAnsiTheme="minorBidi"/>
          <w:i/>
          <w:iCs/>
          <w:color w:val="000000"/>
          <w:kern w:val="0"/>
          <w:sz w:val="28"/>
          <w:szCs w:val="28"/>
          <w14:ligatures w14:val="none"/>
        </w:rPr>
        <w:t>shekhinah</w:t>
      </w:r>
      <w:r w:rsidRPr="001617AC">
        <w:rPr>
          <w:rFonts w:asciiTheme="minorBidi" w:eastAsia="Times New Roman" w:hAnsiTheme="minorBidi"/>
          <w:color w:val="000000"/>
          <w:kern w:val="0"/>
          <w:sz w:val="28"/>
          <w:szCs w:val="28"/>
          <w14:ligatures w14:val="none"/>
        </w:rPr>
        <w:t xml:space="preserve"> as She comes to be cloaked in the process of giving life to those diverse rungs. Understand this matter; it is something profound....</w:t>
      </w:r>
    </w:p>
    <w:p w14:paraId="211F37E7" w14:textId="27BE2F4E" w:rsidR="00BF09CE" w:rsidRPr="00DB42B7" w:rsidRDefault="001617AC" w:rsidP="00DB42B7">
      <w:pPr>
        <w:spacing w:after="0" w:line="240" w:lineRule="auto"/>
        <w:rPr>
          <w:rFonts w:asciiTheme="minorBidi" w:eastAsia="Times New Roman" w:hAnsiTheme="minorBidi"/>
          <w:kern w:val="0"/>
          <w:sz w:val="28"/>
          <w:szCs w:val="28"/>
          <w14:ligatures w14:val="none"/>
        </w:rPr>
      </w:pPr>
      <w:r w:rsidRPr="001617AC">
        <w:rPr>
          <w:rFonts w:asciiTheme="minorBidi" w:eastAsia="Times New Roman" w:hAnsiTheme="minorBidi"/>
          <w:color w:val="000000"/>
          <w:kern w:val="0"/>
          <w:sz w:val="28"/>
          <w:szCs w:val="28"/>
          <w14:ligatures w14:val="none"/>
        </w:rPr>
        <w:br/>
      </w:r>
      <w:r w:rsidR="00DB42B7">
        <w:rPr>
          <w:rFonts w:asciiTheme="minorBidi" w:eastAsia="Times New Roman" w:hAnsiTheme="minorBidi"/>
          <w:kern w:val="0"/>
          <w:sz w:val="28"/>
          <w:szCs w:val="28"/>
          <w14:ligatures w14:val="none"/>
        </w:rPr>
        <w:t>-</w:t>
      </w:r>
      <w:r w:rsidRPr="00DB42B7">
        <w:rPr>
          <w:rFonts w:asciiTheme="minorBidi" w:eastAsia="Times New Roman" w:hAnsiTheme="minorBidi"/>
          <w:i/>
          <w:iCs/>
          <w:color w:val="000000"/>
          <w:kern w:val="0"/>
          <w:sz w:val="28"/>
          <w:szCs w:val="28"/>
          <w14:ligatures w14:val="none"/>
        </w:rPr>
        <w:t>Or ha</w:t>
      </w:r>
      <w:r w:rsidR="00DB42B7" w:rsidRPr="00DB42B7">
        <w:rPr>
          <w:rFonts w:asciiTheme="minorBidi" w:eastAsia="Times New Roman" w:hAnsiTheme="minorBidi"/>
          <w:i/>
          <w:iCs/>
          <w:color w:val="000000"/>
          <w:kern w:val="0"/>
          <w:sz w:val="28"/>
          <w:szCs w:val="28"/>
          <w14:ligatures w14:val="none"/>
        </w:rPr>
        <w:t>’</w:t>
      </w:r>
      <w:r w:rsidRPr="00DB42B7">
        <w:rPr>
          <w:rFonts w:asciiTheme="minorBidi" w:eastAsia="Times New Roman" w:hAnsiTheme="minorBidi"/>
          <w:i/>
          <w:iCs/>
          <w:color w:val="000000"/>
          <w:kern w:val="0"/>
          <w:sz w:val="28"/>
          <w:szCs w:val="28"/>
          <w14:ligatures w14:val="none"/>
        </w:rPr>
        <w:t>Me’ir</w:t>
      </w:r>
      <w:r w:rsidRPr="001617AC">
        <w:rPr>
          <w:rFonts w:asciiTheme="minorBidi" w:eastAsia="Times New Roman" w:hAnsiTheme="minorBidi"/>
          <w:color w:val="000000"/>
          <w:kern w:val="0"/>
          <w:sz w:val="28"/>
          <w:szCs w:val="28"/>
          <w14:ligatures w14:val="none"/>
        </w:rPr>
        <w:t>, Zev Wolf of</w:t>
      </w:r>
      <w:r>
        <w:rPr>
          <w:rFonts w:asciiTheme="minorBidi" w:eastAsia="Times New Roman" w:hAnsiTheme="minorBidi"/>
          <w:color w:val="000000"/>
          <w:kern w:val="0"/>
          <w:sz w:val="28"/>
          <w:szCs w:val="28"/>
          <w14:ligatures w14:val="none"/>
        </w:rPr>
        <w:t xml:space="preserve"> Zhitomir (</w:t>
      </w:r>
      <w:r w:rsidR="00DB42B7">
        <w:rPr>
          <w:rFonts w:asciiTheme="minorBidi" w:eastAsia="Times New Roman" w:hAnsiTheme="minorBidi"/>
          <w:color w:val="000000"/>
          <w:kern w:val="0"/>
          <w:sz w:val="28"/>
          <w:szCs w:val="28"/>
          <w14:ligatures w14:val="none"/>
        </w:rPr>
        <w:t>d. 1798), translation by R. Art Green</w:t>
      </w:r>
    </w:p>
    <w:sectPr w:rsidR="00BF09CE" w:rsidRPr="00DB4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89A7D3-0287-4069-A3CE-8AD56D65A59A}"/>
    <w:docVar w:name="dgnword-drafile" w:val="C:\Users\jjvel\AppData\Local\Temp\draF40.tmp"/>
    <w:docVar w:name="dgnword-eventsink" w:val="2724895820000"/>
  </w:docVars>
  <w:rsids>
    <w:rsidRoot w:val="00BF09CE"/>
    <w:rsid w:val="001617AC"/>
    <w:rsid w:val="002D05E9"/>
    <w:rsid w:val="00BF09CE"/>
    <w:rsid w:val="00DB42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2683"/>
  <w15:chartTrackingRefBased/>
  <w15:docId w15:val="{29B3FCA1-9866-4336-AFDE-98EF1DD76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9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09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09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09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09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09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9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9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9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9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09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09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09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09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0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9CE"/>
    <w:rPr>
      <w:rFonts w:eastAsiaTheme="majorEastAsia" w:cstheme="majorBidi"/>
      <w:color w:val="272727" w:themeColor="text1" w:themeTint="D8"/>
    </w:rPr>
  </w:style>
  <w:style w:type="paragraph" w:styleId="Title">
    <w:name w:val="Title"/>
    <w:basedOn w:val="Normal"/>
    <w:next w:val="Normal"/>
    <w:link w:val="TitleChar"/>
    <w:uiPriority w:val="10"/>
    <w:qFormat/>
    <w:rsid w:val="00BF09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9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9CE"/>
    <w:pPr>
      <w:spacing w:before="160"/>
      <w:jc w:val="center"/>
    </w:pPr>
    <w:rPr>
      <w:i/>
      <w:iCs/>
      <w:color w:val="404040" w:themeColor="text1" w:themeTint="BF"/>
    </w:rPr>
  </w:style>
  <w:style w:type="character" w:customStyle="1" w:styleId="QuoteChar">
    <w:name w:val="Quote Char"/>
    <w:basedOn w:val="DefaultParagraphFont"/>
    <w:link w:val="Quote"/>
    <w:uiPriority w:val="29"/>
    <w:rsid w:val="00BF09CE"/>
    <w:rPr>
      <w:i/>
      <w:iCs/>
      <w:color w:val="404040" w:themeColor="text1" w:themeTint="BF"/>
    </w:rPr>
  </w:style>
  <w:style w:type="paragraph" w:styleId="ListParagraph">
    <w:name w:val="List Paragraph"/>
    <w:basedOn w:val="Normal"/>
    <w:uiPriority w:val="34"/>
    <w:qFormat/>
    <w:rsid w:val="00BF09CE"/>
    <w:pPr>
      <w:ind w:left="720"/>
      <w:contextualSpacing/>
    </w:pPr>
  </w:style>
  <w:style w:type="character" w:styleId="IntenseEmphasis">
    <w:name w:val="Intense Emphasis"/>
    <w:basedOn w:val="DefaultParagraphFont"/>
    <w:uiPriority w:val="21"/>
    <w:qFormat/>
    <w:rsid w:val="00BF09CE"/>
    <w:rPr>
      <w:i/>
      <w:iCs/>
      <w:color w:val="2F5496" w:themeColor="accent1" w:themeShade="BF"/>
    </w:rPr>
  </w:style>
  <w:style w:type="paragraph" w:styleId="IntenseQuote">
    <w:name w:val="Intense Quote"/>
    <w:basedOn w:val="Normal"/>
    <w:next w:val="Normal"/>
    <w:link w:val="IntenseQuoteChar"/>
    <w:uiPriority w:val="30"/>
    <w:qFormat/>
    <w:rsid w:val="00BF09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09CE"/>
    <w:rPr>
      <w:i/>
      <w:iCs/>
      <w:color w:val="2F5496" w:themeColor="accent1" w:themeShade="BF"/>
    </w:rPr>
  </w:style>
  <w:style w:type="character" w:styleId="IntenseReference">
    <w:name w:val="Intense Reference"/>
    <w:basedOn w:val="DefaultParagraphFont"/>
    <w:uiPriority w:val="32"/>
    <w:qFormat/>
    <w:rsid w:val="00BF09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Rabbi Josh Jacobs-Velde</dc:creator>
  <cp:keywords/>
  <dc:description/>
  <cp:lastModifiedBy>Rabbi Josh Jacobs-Velde</cp:lastModifiedBy>
  <cp:revision>1</cp:revision>
  <dcterms:created xsi:type="dcterms:W3CDTF">2026-11-06T17:43:00Z</dcterms:created>
  <dcterms:modified xsi:type="dcterms:W3CDTF">2026-11-06T18:18:00Z</dcterms:modified>
</cp:coreProperties>
</file>