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A0FD7" w14:textId="1347A351" w:rsidR="00234DA5" w:rsidRPr="005B4AAA" w:rsidRDefault="00234DA5" w:rsidP="005B4AAA">
      <w:pPr>
        <w:jc w:val="center"/>
        <w:rPr>
          <w:rFonts w:asciiTheme="minorBidi" w:hAnsiTheme="minorBidi"/>
          <w:b/>
          <w:bCs/>
          <w:sz w:val="24"/>
          <w:szCs w:val="24"/>
        </w:rPr>
      </w:pPr>
      <w:proofErr w:type="spellStart"/>
      <w:r w:rsidRPr="005B4AAA">
        <w:rPr>
          <w:rFonts w:asciiTheme="minorBidi" w:hAnsiTheme="minorBidi"/>
          <w:b/>
          <w:bCs/>
          <w:sz w:val="24"/>
          <w:szCs w:val="24"/>
        </w:rPr>
        <w:t>Meor</w:t>
      </w:r>
      <w:proofErr w:type="spellEnd"/>
      <w:r w:rsidRPr="005B4AAA">
        <w:rPr>
          <w:rFonts w:asciiTheme="minorBidi" w:hAnsiTheme="minorBidi"/>
          <w:b/>
          <w:bCs/>
          <w:sz w:val="24"/>
          <w:szCs w:val="24"/>
        </w:rPr>
        <w:t xml:space="preserve"> </w:t>
      </w:r>
      <w:proofErr w:type="spellStart"/>
      <w:r w:rsidRPr="005B4AAA">
        <w:rPr>
          <w:rFonts w:asciiTheme="minorBidi" w:hAnsiTheme="minorBidi"/>
          <w:b/>
          <w:bCs/>
          <w:sz w:val="24"/>
          <w:szCs w:val="24"/>
        </w:rPr>
        <w:t>Eynaim</w:t>
      </w:r>
      <w:proofErr w:type="spellEnd"/>
      <w:r w:rsidRPr="005B4AAA">
        <w:rPr>
          <w:rFonts w:asciiTheme="minorBidi" w:hAnsiTheme="minorBidi"/>
          <w:b/>
          <w:bCs/>
          <w:sz w:val="24"/>
          <w:szCs w:val="24"/>
        </w:rPr>
        <w:t xml:space="preserve"> on Sukkot and Abraham</w:t>
      </w:r>
    </w:p>
    <w:p w14:paraId="484FED34" w14:textId="77777777" w:rsidR="005B4AAA" w:rsidRPr="005B4AAA" w:rsidRDefault="005B4AAA" w:rsidP="005B4AAA">
      <w:pPr>
        <w:jc w:val="center"/>
        <w:rPr>
          <w:rFonts w:asciiTheme="minorBidi" w:hAnsiTheme="minorBidi"/>
          <w:b/>
          <w:bCs/>
          <w:sz w:val="24"/>
          <w:szCs w:val="24"/>
        </w:rPr>
      </w:pPr>
    </w:p>
    <w:p w14:paraId="19752D93" w14:textId="77777777" w:rsidR="005B4AAA" w:rsidRDefault="005B4AAA">
      <w:pPr>
        <w:rPr>
          <w:rFonts w:asciiTheme="minorBidi" w:hAnsiTheme="minorBidi"/>
          <w:sz w:val="24"/>
          <w:szCs w:val="24"/>
        </w:rPr>
      </w:pPr>
      <w:proofErr w:type="gramStart"/>
      <w:r w:rsidRPr="005B4AAA">
        <w:rPr>
          <w:rFonts w:asciiTheme="minorBidi" w:hAnsiTheme="minorBidi"/>
          <w:sz w:val="24"/>
          <w:szCs w:val="24"/>
        </w:rPr>
        <w:t>T</w:t>
      </w:r>
      <w:r w:rsidR="00234DA5" w:rsidRPr="005B4AAA">
        <w:rPr>
          <w:rFonts w:asciiTheme="minorBidi" w:hAnsiTheme="minorBidi"/>
          <w:sz w:val="24"/>
          <w:szCs w:val="24"/>
        </w:rPr>
        <w:t>hus</w:t>
      </w:r>
      <w:proofErr w:type="gramEnd"/>
      <w:r w:rsidR="00234DA5" w:rsidRPr="005B4AAA">
        <w:rPr>
          <w:rFonts w:asciiTheme="minorBidi" w:hAnsiTheme="minorBidi"/>
          <w:sz w:val="24"/>
          <w:szCs w:val="24"/>
        </w:rPr>
        <w:t xml:space="preserve"> we are taught of Abraham that “He planted an </w:t>
      </w:r>
      <w:proofErr w:type="spellStart"/>
      <w:r w:rsidR="00234DA5" w:rsidRPr="005B4AAA">
        <w:rPr>
          <w:rFonts w:asciiTheme="minorBidi" w:hAnsiTheme="minorBidi"/>
          <w:i/>
          <w:iCs/>
          <w:sz w:val="24"/>
          <w:szCs w:val="24"/>
        </w:rPr>
        <w:t>eshel</w:t>
      </w:r>
      <w:proofErr w:type="spellEnd"/>
      <w:r w:rsidR="00234DA5" w:rsidRPr="005B4AAA">
        <w:rPr>
          <w:rFonts w:asciiTheme="minorBidi" w:hAnsiTheme="minorBidi"/>
          <w:sz w:val="24"/>
          <w:szCs w:val="24"/>
        </w:rPr>
        <w:t xml:space="preserve"> (tamarisk) in Beersheva (Genesis 21:33).” ESHeL, teach the sages</w:t>
      </w:r>
      <w:r>
        <w:rPr>
          <w:rFonts w:asciiTheme="minorBidi" w:hAnsiTheme="minorBidi"/>
          <w:sz w:val="24"/>
          <w:szCs w:val="24"/>
        </w:rPr>
        <w:t xml:space="preserve"> [in Midrash </w:t>
      </w:r>
      <w:proofErr w:type="spellStart"/>
      <w:r>
        <w:rPr>
          <w:rFonts w:asciiTheme="minorBidi" w:hAnsiTheme="minorBidi"/>
          <w:sz w:val="24"/>
          <w:szCs w:val="24"/>
        </w:rPr>
        <w:t>Tehilim</w:t>
      </w:r>
      <w:proofErr w:type="spellEnd"/>
      <w:r>
        <w:rPr>
          <w:rFonts w:asciiTheme="minorBidi" w:hAnsiTheme="minorBidi"/>
          <w:sz w:val="24"/>
          <w:szCs w:val="24"/>
        </w:rPr>
        <w:t>]</w:t>
      </w:r>
      <w:r w:rsidR="00234DA5" w:rsidRPr="005B4AAA">
        <w:rPr>
          <w:rFonts w:asciiTheme="minorBidi" w:hAnsiTheme="minorBidi"/>
          <w:sz w:val="24"/>
          <w:szCs w:val="24"/>
        </w:rPr>
        <w:t>, stands for eating (</w:t>
      </w:r>
      <w:proofErr w:type="spellStart"/>
      <w:r w:rsidR="00234DA5" w:rsidRPr="005B4AAA">
        <w:rPr>
          <w:rFonts w:asciiTheme="minorBidi" w:hAnsiTheme="minorBidi"/>
          <w:i/>
          <w:iCs/>
          <w:sz w:val="24"/>
          <w:szCs w:val="24"/>
        </w:rPr>
        <w:t>akhilah</w:t>
      </w:r>
      <w:proofErr w:type="spellEnd"/>
      <w:r w:rsidR="00234DA5" w:rsidRPr="005B4AAA">
        <w:rPr>
          <w:rFonts w:asciiTheme="minorBidi" w:hAnsiTheme="minorBidi"/>
          <w:sz w:val="24"/>
          <w:szCs w:val="24"/>
        </w:rPr>
        <w:t>), drinking (</w:t>
      </w:r>
      <w:proofErr w:type="spellStart"/>
      <w:r w:rsidR="00234DA5" w:rsidRPr="005B4AAA">
        <w:rPr>
          <w:rFonts w:asciiTheme="minorBidi" w:hAnsiTheme="minorBidi"/>
          <w:i/>
          <w:iCs/>
          <w:sz w:val="24"/>
          <w:szCs w:val="24"/>
        </w:rPr>
        <w:t>SHetiyyah</w:t>
      </w:r>
      <w:proofErr w:type="spellEnd"/>
      <w:r w:rsidR="00234DA5" w:rsidRPr="005B4AAA">
        <w:rPr>
          <w:rFonts w:asciiTheme="minorBidi" w:hAnsiTheme="minorBidi"/>
          <w:sz w:val="24"/>
          <w:szCs w:val="24"/>
        </w:rPr>
        <w:t>) and accompanying (</w:t>
      </w:r>
      <w:proofErr w:type="spellStart"/>
      <w:r w:rsidR="00234DA5" w:rsidRPr="005B4AAA">
        <w:rPr>
          <w:rFonts w:asciiTheme="minorBidi" w:hAnsiTheme="minorBidi"/>
          <w:i/>
          <w:iCs/>
          <w:sz w:val="24"/>
          <w:szCs w:val="24"/>
        </w:rPr>
        <w:t>Levayyah</w:t>
      </w:r>
      <w:proofErr w:type="spellEnd"/>
      <w:r w:rsidR="00234DA5" w:rsidRPr="005B4AAA">
        <w:rPr>
          <w:rFonts w:asciiTheme="minorBidi" w:hAnsiTheme="minorBidi"/>
          <w:sz w:val="24"/>
          <w:szCs w:val="24"/>
        </w:rPr>
        <w:t>). Through giving them food and drink he brought them near to YHVH, which is the deep level (</w:t>
      </w:r>
      <w:r w:rsidR="00234DA5" w:rsidRPr="005B4AAA">
        <w:rPr>
          <w:rFonts w:asciiTheme="minorBidi" w:hAnsiTheme="minorBidi"/>
          <w:i/>
          <w:iCs/>
          <w:sz w:val="24"/>
          <w:szCs w:val="24"/>
        </w:rPr>
        <w:t>sod</w:t>
      </w:r>
      <w:r w:rsidR="00234DA5" w:rsidRPr="005B4AAA">
        <w:rPr>
          <w:rFonts w:asciiTheme="minorBidi" w:hAnsiTheme="minorBidi"/>
          <w:sz w:val="24"/>
          <w:szCs w:val="24"/>
        </w:rPr>
        <w:t>) meaning of the verse “They gazed upon God and they ate and drank (Exodus 24:11).”</w:t>
      </w:r>
      <w:r w:rsidR="000602F5" w:rsidRPr="005B4AAA">
        <w:rPr>
          <w:rFonts w:asciiTheme="minorBidi" w:hAnsiTheme="minorBidi"/>
          <w:sz w:val="24"/>
          <w:szCs w:val="24"/>
        </w:rPr>
        <w:t xml:space="preserve"> </w:t>
      </w:r>
    </w:p>
    <w:p w14:paraId="476F5E81" w14:textId="776197CD" w:rsidR="00234DA5" w:rsidRPr="005B4AAA" w:rsidRDefault="000602F5">
      <w:pPr>
        <w:rPr>
          <w:rFonts w:asciiTheme="minorBidi" w:hAnsiTheme="minorBidi"/>
          <w:sz w:val="24"/>
          <w:szCs w:val="24"/>
        </w:rPr>
      </w:pPr>
      <w:r w:rsidRPr="005B4AAA">
        <w:rPr>
          <w:rFonts w:asciiTheme="minorBidi" w:hAnsiTheme="minorBidi"/>
          <w:sz w:val="24"/>
          <w:szCs w:val="24"/>
        </w:rPr>
        <w:t xml:space="preserve">By acting with </w:t>
      </w:r>
      <w:proofErr w:type="spellStart"/>
      <w:r w:rsidRPr="005B4AAA">
        <w:rPr>
          <w:rFonts w:asciiTheme="minorBidi" w:hAnsiTheme="minorBidi"/>
          <w:i/>
          <w:iCs/>
          <w:sz w:val="24"/>
          <w:szCs w:val="24"/>
        </w:rPr>
        <w:t>chesed</w:t>
      </w:r>
      <w:proofErr w:type="spellEnd"/>
      <w:r w:rsidRPr="005B4AAA">
        <w:rPr>
          <w:rFonts w:asciiTheme="minorBidi" w:hAnsiTheme="minorBidi"/>
          <w:sz w:val="24"/>
          <w:szCs w:val="24"/>
        </w:rPr>
        <w:t xml:space="preserve"> toward them, he connected them to God, which is the deep meaning of </w:t>
      </w:r>
      <w:proofErr w:type="spellStart"/>
      <w:r w:rsidRPr="005B4AAA">
        <w:rPr>
          <w:rFonts w:asciiTheme="minorBidi" w:hAnsiTheme="minorBidi"/>
          <w:i/>
          <w:iCs/>
          <w:sz w:val="24"/>
          <w:szCs w:val="24"/>
        </w:rPr>
        <w:t>levayyah</w:t>
      </w:r>
      <w:proofErr w:type="spellEnd"/>
      <w:r w:rsidRPr="005B4AAA">
        <w:rPr>
          <w:rFonts w:asciiTheme="minorBidi" w:hAnsiTheme="minorBidi"/>
          <w:sz w:val="24"/>
          <w:szCs w:val="24"/>
        </w:rPr>
        <w:t xml:space="preserve">/accompaniment. Then he proceeded to offer them </w:t>
      </w:r>
      <w:r w:rsidR="005B4AAA">
        <w:rPr>
          <w:rFonts w:asciiTheme="minorBidi" w:hAnsiTheme="minorBidi"/>
          <w:sz w:val="24"/>
          <w:szCs w:val="24"/>
        </w:rPr>
        <w:t>profound</w:t>
      </w:r>
      <w:r w:rsidRPr="005B4AAA">
        <w:rPr>
          <w:rFonts w:asciiTheme="minorBidi" w:hAnsiTheme="minorBidi"/>
          <w:sz w:val="24"/>
          <w:szCs w:val="24"/>
        </w:rPr>
        <w:t xml:space="preserve"> understanding of YHVH, the One from whom all derives and who surrounds all. This understanding itself surrounded them from without, in addition to that which had entered into them by the eating and drinking.</w:t>
      </w:r>
    </w:p>
    <w:p w14:paraId="1656636C" w14:textId="7125E8B3" w:rsidR="000602F5" w:rsidRDefault="000602F5">
      <w:pPr>
        <w:rPr>
          <w:rFonts w:asciiTheme="minorBidi" w:hAnsiTheme="minorBidi"/>
          <w:sz w:val="24"/>
          <w:szCs w:val="24"/>
        </w:rPr>
      </w:pPr>
      <w:r w:rsidRPr="005B4AAA">
        <w:rPr>
          <w:rFonts w:asciiTheme="minorBidi" w:hAnsiTheme="minorBidi"/>
          <w:sz w:val="24"/>
          <w:szCs w:val="24"/>
        </w:rPr>
        <w:t>Abraham acted with</w:t>
      </w:r>
      <w:r w:rsidR="005B4AAA" w:rsidRPr="005B4AAA">
        <w:rPr>
          <w:rFonts w:asciiTheme="minorBidi" w:hAnsiTheme="minorBidi"/>
          <w:sz w:val="24"/>
          <w:szCs w:val="24"/>
        </w:rPr>
        <w:t xml:space="preserve"> </w:t>
      </w:r>
      <w:proofErr w:type="spellStart"/>
      <w:r w:rsidR="005B4AAA" w:rsidRPr="005B4AAA">
        <w:rPr>
          <w:rFonts w:asciiTheme="minorBidi" w:hAnsiTheme="minorBidi"/>
          <w:sz w:val="24"/>
          <w:szCs w:val="24"/>
        </w:rPr>
        <w:t>chesed</w:t>
      </w:r>
      <w:proofErr w:type="spellEnd"/>
      <w:r w:rsidR="005B4AAA" w:rsidRPr="005B4AAA">
        <w:rPr>
          <w:rFonts w:asciiTheme="minorBidi" w:hAnsiTheme="minorBidi"/>
          <w:sz w:val="24"/>
          <w:szCs w:val="24"/>
        </w:rPr>
        <w:t xml:space="preserve"> </w:t>
      </w:r>
      <w:r w:rsidRPr="005B4AAA">
        <w:rPr>
          <w:rFonts w:asciiTheme="minorBidi" w:hAnsiTheme="minorBidi"/>
          <w:sz w:val="24"/>
          <w:szCs w:val="24"/>
        </w:rPr>
        <w:t xml:space="preserve">because the blessed Holy One is the Master of </w:t>
      </w:r>
      <w:proofErr w:type="spellStart"/>
      <w:r w:rsidR="005B4AAA" w:rsidRPr="005B4AAA">
        <w:rPr>
          <w:rFonts w:asciiTheme="minorBidi" w:hAnsiTheme="minorBidi"/>
          <w:sz w:val="24"/>
          <w:szCs w:val="24"/>
        </w:rPr>
        <w:t>Chese</w:t>
      </w:r>
      <w:r w:rsidRPr="005B4AAA">
        <w:rPr>
          <w:rFonts w:asciiTheme="minorBidi" w:hAnsiTheme="minorBidi"/>
          <w:sz w:val="24"/>
          <w:szCs w:val="24"/>
        </w:rPr>
        <w:t>d</w:t>
      </w:r>
      <w:proofErr w:type="spellEnd"/>
      <w:r w:rsidRPr="005B4AAA">
        <w:rPr>
          <w:rFonts w:asciiTheme="minorBidi" w:hAnsiTheme="minorBidi"/>
          <w:sz w:val="24"/>
          <w:szCs w:val="24"/>
        </w:rPr>
        <w:t xml:space="preserve">, that One of whom it is said </w:t>
      </w:r>
      <w:r w:rsidR="005B4AAA" w:rsidRPr="005B4AAA">
        <w:rPr>
          <w:rFonts w:asciiTheme="minorBidi" w:hAnsiTheme="minorBidi"/>
          <w:sz w:val="24"/>
          <w:szCs w:val="24"/>
        </w:rPr>
        <w:t>“</w:t>
      </w:r>
      <w:r w:rsidRPr="005B4AAA">
        <w:rPr>
          <w:rFonts w:asciiTheme="minorBidi" w:hAnsiTheme="minorBidi"/>
          <w:sz w:val="24"/>
          <w:szCs w:val="24"/>
        </w:rPr>
        <w:t>YHVH is your shadow/shade/protection (Psalm 121:5).</w:t>
      </w:r>
      <w:r w:rsidR="005B4AAA" w:rsidRPr="005B4AAA">
        <w:rPr>
          <w:rFonts w:asciiTheme="minorBidi" w:hAnsiTheme="minorBidi"/>
          <w:sz w:val="24"/>
          <w:szCs w:val="24"/>
        </w:rPr>
        <w:t>”</w:t>
      </w:r>
      <w:r w:rsidRPr="005B4AAA">
        <w:rPr>
          <w:rFonts w:asciiTheme="minorBidi" w:hAnsiTheme="minorBidi"/>
          <w:sz w:val="24"/>
          <w:szCs w:val="24"/>
        </w:rPr>
        <w:t xml:space="preserve"> The blessed Holy One a shade that surrounds us, guarding and protecting us in divine </w:t>
      </w:r>
      <w:proofErr w:type="spellStart"/>
      <w:r w:rsidR="005B4AAA" w:rsidRPr="005B4AAA">
        <w:rPr>
          <w:rFonts w:asciiTheme="minorBidi" w:hAnsiTheme="minorBidi"/>
          <w:sz w:val="24"/>
          <w:szCs w:val="24"/>
        </w:rPr>
        <w:t>chesed</w:t>
      </w:r>
      <w:proofErr w:type="spellEnd"/>
      <w:r w:rsidR="005B4AAA" w:rsidRPr="005B4AAA">
        <w:rPr>
          <w:rFonts w:asciiTheme="minorBidi" w:hAnsiTheme="minorBidi"/>
          <w:sz w:val="24"/>
          <w:szCs w:val="24"/>
        </w:rPr>
        <w:t>.</w:t>
      </w:r>
    </w:p>
    <w:p w14:paraId="648232E9" w14:textId="26E22AD5" w:rsidR="005B4AAA" w:rsidRDefault="005B4AAA">
      <w:pPr>
        <w:rPr>
          <w:rFonts w:asciiTheme="minorBidi" w:hAnsiTheme="minorBidi"/>
          <w:sz w:val="20"/>
          <w:szCs w:val="20"/>
        </w:rPr>
      </w:pPr>
      <w:r w:rsidRPr="0067518B">
        <w:rPr>
          <w:rFonts w:asciiTheme="minorBidi" w:hAnsiTheme="minorBidi"/>
          <w:sz w:val="20"/>
          <w:szCs w:val="20"/>
        </w:rPr>
        <w:t>(Menachem Nachu</w:t>
      </w:r>
      <w:r w:rsidR="0067518B" w:rsidRPr="0067518B">
        <w:rPr>
          <w:rFonts w:asciiTheme="minorBidi" w:hAnsiTheme="minorBidi"/>
          <w:sz w:val="20"/>
          <w:szCs w:val="20"/>
        </w:rPr>
        <w:t>m</w:t>
      </w:r>
      <w:r w:rsidRPr="0067518B">
        <w:rPr>
          <w:rFonts w:asciiTheme="minorBidi" w:hAnsiTheme="minorBidi"/>
          <w:sz w:val="20"/>
          <w:szCs w:val="20"/>
        </w:rPr>
        <w:t xml:space="preserve"> of Chernobyl</w:t>
      </w:r>
      <w:r w:rsidR="0067518B" w:rsidRPr="0067518B">
        <w:rPr>
          <w:rFonts w:asciiTheme="minorBidi" w:hAnsiTheme="minorBidi"/>
          <w:sz w:val="20"/>
          <w:szCs w:val="20"/>
        </w:rPr>
        <w:t xml:space="preserve">, trans. by Rabbi Art Green with tweaks by Rabbi Josh, from </w:t>
      </w:r>
      <w:r w:rsidR="0067518B" w:rsidRPr="0067518B">
        <w:rPr>
          <w:rFonts w:asciiTheme="minorBidi" w:hAnsiTheme="minorBidi"/>
          <w:i/>
          <w:iCs/>
          <w:sz w:val="20"/>
          <w:szCs w:val="20"/>
        </w:rPr>
        <w:t>The Light of the Eyes</w:t>
      </w:r>
      <w:r w:rsidR="0067518B" w:rsidRPr="0067518B">
        <w:rPr>
          <w:rFonts w:asciiTheme="minorBidi" w:hAnsiTheme="minorBidi"/>
          <w:sz w:val="20"/>
          <w:szCs w:val="20"/>
        </w:rPr>
        <w:t>, p. 777-778)</w:t>
      </w:r>
    </w:p>
    <w:p w14:paraId="00EFFDD5" w14:textId="77777777" w:rsidR="0067518B" w:rsidRDefault="0067518B">
      <w:pPr>
        <w:rPr>
          <w:rFonts w:asciiTheme="minorBidi" w:hAnsiTheme="minorBidi"/>
          <w:sz w:val="20"/>
          <w:szCs w:val="20"/>
        </w:rPr>
      </w:pPr>
    </w:p>
    <w:p w14:paraId="47CC2152" w14:textId="24F844AB" w:rsidR="0067518B" w:rsidRPr="0067518B" w:rsidRDefault="0067518B" w:rsidP="0067518B">
      <w:pPr>
        <w:rPr>
          <w:rFonts w:asciiTheme="minorBidi" w:hAnsiTheme="minorBidi"/>
          <w:sz w:val="20"/>
          <w:szCs w:val="20"/>
        </w:rPr>
      </w:pPr>
    </w:p>
    <w:sectPr w:rsidR="0067518B" w:rsidRPr="00675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4E1BB58-3BBA-466F-AD4A-1732978A26A2}"/>
    <w:docVar w:name="dgnword-eventsink" w:val="1789880888720"/>
  </w:docVars>
  <w:rsids>
    <w:rsidRoot w:val="00234DA5"/>
    <w:rsid w:val="000602F5"/>
    <w:rsid w:val="00234DA5"/>
    <w:rsid w:val="004940EE"/>
    <w:rsid w:val="005B4AAA"/>
    <w:rsid w:val="006751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83AB9"/>
  <w15:chartTrackingRefBased/>
  <w15:docId w15:val="{3687A78A-075B-4875-B9A0-FBDD69F6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Josh Jacobs-Velde</dc:creator>
  <cp:keywords/>
  <dc:description/>
  <cp:lastModifiedBy>Rabbi Josh Jacobs-Velde</cp:lastModifiedBy>
  <cp:revision>2</cp:revision>
  <cp:lastPrinted>2023-09-29T17:21:00Z</cp:lastPrinted>
  <dcterms:created xsi:type="dcterms:W3CDTF">2023-09-29T16:29:00Z</dcterms:created>
  <dcterms:modified xsi:type="dcterms:W3CDTF">2023-09-29T17:35:00Z</dcterms:modified>
</cp:coreProperties>
</file>